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A0" w:rsidRPr="00C87094" w:rsidRDefault="008A65A0" w:rsidP="00C87094">
      <w:pPr>
        <w:widowControl/>
        <w:shd w:val="clear" w:color="auto" w:fill="FFFFFF"/>
        <w:jc w:val="center"/>
        <w:rPr>
          <w:rFonts w:asciiTheme="minorEastAsia" w:hAnsiTheme="minorEastAsia" w:cs="宋体" w:hint="eastAsia"/>
          <w:b/>
          <w:bCs/>
          <w:color w:val="000000" w:themeColor="text1"/>
          <w:kern w:val="0"/>
          <w:sz w:val="36"/>
          <w:szCs w:val="36"/>
        </w:rPr>
      </w:pPr>
      <w:r w:rsidRPr="00C87094">
        <w:rPr>
          <w:rFonts w:asciiTheme="minorEastAsia" w:hAnsiTheme="minorEastAsia" w:cs="宋体" w:hint="eastAsia"/>
          <w:b/>
          <w:bCs/>
          <w:color w:val="000000" w:themeColor="text1"/>
          <w:kern w:val="0"/>
          <w:sz w:val="36"/>
          <w:szCs w:val="36"/>
        </w:rPr>
        <w:t>太原市</w:t>
      </w:r>
      <w:r w:rsidR="00C87094" w:rsidRPr="00C87094">
        <w:rPr>
          <w:rFonts w:asciiTheme="minorEastAsia" w:hAnsiTheme="minorEastAsia" w:cs="宋体" w:hint="eastAsia"/>
          <w:b/>
          <w:bCs/>
          <w:color w:val="000000" w:themeColor="text1"/>
          <w:kern w:val="0"/>
          <w:sz w:val="36"/>
          <w:szCs w:val="36"/>
        </w:rPr>
        <w:t>迎泽区</w:t>
      </w:r>
      <w:r w:rsidRPr="00C87094">
        <w:rPr>
          <w:rFonts w:asciiTheme="minorEastAsia" w:hAnsiTheme="minorEastAsia" w:cs="宋体" w:hint="eastAsia"/>
          <w:b/>
          <w:bCs/>
          <w:color w:val="000000" w:themeColor="text1"/>
          <w:kern w:val="0"/>
          <w:sz w:val="36"/>
          <w:szCs w:val="36"/>
        </w:rPr>
        <w:t>青青草芭蕾舞蹈学校</w:t>
      </w:r>
      <w:r w:rsidR="00C87094" w:rsidRPr="00C87094">
        <w:rPr>
          <w:rFonts w:asciiTheme="minorEastAsia" w:hAnsiTheme="minorEastAsia" w:cs="宋体" w:hint="eastAsia"/>
          <w:b/>
          <w:bCs/>
          <w:color w:val="000000" w:themeColor="text1"/>
          <w:kern w:val="0"/>
          <w:sz w:val="36"/>
          <w:szCs w:val="36"/>
        </w:rPr>
        <w:t>专场招聘会</w:t>
      </w:r>
    </w:p>
    <w:p w:rsidR="00C87094" w:rsidRPr="00C87094" w:rsidRDefault="00C87094" w:rsidP="00C87094">
      <w:pPr>
        <w:widowControl/>
        <w:shd w:val="clear" w:color="auto" w:fill="FFFFFF"/>
        <w:spacing w:beforeLines="50" w:afterLines="50"/>
        <w:jc w:val="center"/>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时间：5月16日下午3:00   地点：田家炳07126教室</w:t>
      </w:r>
    </w:p>
    <w:p w:rsidR="008A65A0" w:rsidRPr="00C87094" w:rsidRDefault="008A65A0" w:rsidP="00C87094">
      <w:pPr>
        <w:jc w:val="left"/>
        <w:rPr>
          <w:rFonts w:asciiTheme="minorEastAsia" w:hAnsiTheme="minorEastAsia"/>
          <w:b/>
          <w:bCs/>
          <w:sz w:val="28"/>
          <w:szCs w:val="28"/>
        </w:rPr>
      </w:pPr>
      <w:r w:rsidRPr="00C87094">
        <w:rPr>
          <w:rFonts w:asciiTheme="minorEastAsia" w:hAnsiTheme="minorEastAsia"/>
          <w:b/>
          <w:bCs/>
          <w:sz w:val="28"/>
          <w:szCs w:val="28"/>
        </w:rPr>
        <w:t>学校简介</w:t>
      </w:r>
      <w:r w:rsidR="00C87094" w:rsidRPr="00C87094">
        <w:rPr>
          <w:rFonts w:asciiTheme="minorEastAsia" w:hAnsiTheme="minorEastAsia" w:hint="eastAsia"/>
          <w:b/>
          <w:bCs/>
          <w:sz w:val="28"/>
          <w:szCs w:val="28"/>
        </w:rPr>
        <w:t>：</w:t>
      </w:r>
    </w:p>
    <w:p w:rsidR="002E121D" w:rsidRPr="00C87094" w:rsidRDefault="008A65A0" w:rsidP="00C87094">
      <w:pPr>
        <w:ind w:firstLineChars="200" w:firstLine="560"/>
        <w:jc w:val="left"/>
        <w:rPr>
          <w:rFonts w:asciiTheme="minorEastAsia" w:hAnsiTheme="minorEastAsia"/>
          <w:bCs/>
          <w:sz w:val="28"/>
          <w:szCs w:val="28"/>
        </w:rPr>
      </w:pPr>
      <w:r w:rsidRPr="00C87094">
        <w:rPr>
          <w:rFonts w:asciiTheme="minorEastAsia" w:hAnsiTheme="minorEastAsia" w:hint="eastAsia"/>
          <w:bCs/>
          <w:sz w:val="28"/>
          <w:szCs w:val="28"/>
        </w:rPr>
        <w:t>太原市青青草芭蕾舞蹈学校，专注芭蕾教育十四年，培训学员上万人，</w:t>
      </w:r>
      <w:r w:rsidR="002E121D" w:rsidRPr="00C87094">
        <w:rPr>
          <w:rFonts w:asciiTheme="minorEastAsia" w:hAnsiTheme="minorEastAsia" w:hint="eastAsia"/>
          <w:bCs/>
          <w:sz w:val="28"/>
          <w:szCs w:val="28"/>
        </w:rPr>
        <w:t>其中考入专业院校和芭蕾舞团的上百人，包括山西第一位考入北京舞蹈学院芭蕾舞专业后分配到广州芭蕾舞团的学员郑义、考入上海芭蕾舞团的学员白丹、考入辽宁芭蕾舞团的学员陈昌如等。青青草芭蕾至今仍是</w:t>
      </w:r>
      <w:r w:rsidRPr="00C87094">
        <w:rPr>
          <w:rFonts w:asciiTheme="minorEastAsia" w:hAnsiTheme="minorEastAsia" w:hint="eastAsia"/>
          <w:bCs/>
          <w:sz w:val="28"/>
          <w:szCs w:val="28"/>
        </w:rPr>
        <w:t>是山西唯一的一所专门培养幼儿、青少年及成人芭蕾舞的学校</w:t>
      </w:r>
      <w:r w:rsidR="002E121D" w:rsidRPr="00C87094">
        <w:rPr>
          <w:rFonts w:asciiTheme="minorEastAsia" w:hAnsiTheme="minorEastAsia" w:hint="eastAsia"/>
          <w:bCs/>
          <w:sz w:val="28"/>
          <w:szCs w:val="28"/>
        </w:rPr>
        <w:t>。</w:t>
      </w:r>
    </w:p>
    <w:p w:rsidR="002E121D" w:rsidRPr="00C87094" w:rsidRDefault="002E121D" w:rsidP="00C87094">
      <w:pPr>
        <w:ind w:firstLineChars="200" w:firstLine="560"/>
        <w:jc w:val="left"/>
        <w:rPr>
          <w:rFonts w:asciiTheme="minorEastAsia" w:hAnsiTheme="minorEastAsia"/>
          <w:bCs/>
          <w:sz w:val="28"/>
          <w:szCs w:val="28"/>
        </w:rPr>
      </w:pPr>
      <w:r w:rsidRPr="00C87094">
        <w:rPr>
          <w:rFonts w:asciiTheme="minorEastAsia" w:hAnsiTheme="minorEastAsia" w:hint="eastAsia"/>
          <w:bCs/>
          <w:sz w:val="28"/>
          <w:szCs w:val="28"/>
        </w:rPr>
        <w:t>学校</w:t>
      </w:r>
      <w:r w:rsidR="008A65A0" w:rsidRPr="00C87094">
        <w:rPr>
          <w:rFonts w:asciiTheme="minorEastAsia" w:hAnsiTheme="minorEastAsia" w:hint="eastAsia"/>
          <w:bCs/>
          <w:sz w:val="28"/>
          <w:szCs w:val="28"/>
        </w:rPr>
        <w:t>拥有优越的办学条件、完善的教学设施和优美的教学环境。</w:t>
      </w:r>
    </w:p>
    <w:p w:rsidR="002E121D" w:rsidRPr="00C87094" w:rsidRDefault="008A65A0" w:rsidP="00C87094">
      <w:pPr>
        <w:jc w:val="left"/>
        <w:rPr>
          <w:rFonts w:asciiTheme="minorEastAsia" w:hAnsiTheme="minorEastAsia"/>
          <w:bCs/>
          <w:sz w:val="28"/>
          <w:szCs w:val="28"/>
        </w:rPr>
      </w:pPr>
      <w:r w:rsidRPr="00C87094">
        <w:rPr>
          <w:rFonts w:asciiTheme="minorEastAsia" w:hAnsiTheme="minorEastAsia" w:hint="eastAsia"/>
          <w:bCs/>
          <w:sz w:val="28"/>
          <w:szCs w:val="28"/>
        </w:rPr>
        <w:t>学校获得多届中国舞协“小荷风采”及华北五省舞蹈比赛金奖</w:t>
      </w:r>
      <w:r w:rsidR="002E121D" w:rsidRPr="00C87094">
        <w:rPr>
          <w:rFonts w:asciiTheme="minorEastAsia" w:hAnsiTheme="minorEastAsia" w:hint="eastAsia"/>
          <w:bCs/>
          <w:sz w:val="28"/>
          <w:szCs w:val="28"/>
        </w:rPr>
        <w:t>；2015年被太原市教委评为四星级教学单位；</w:t>
      </w:r>
      <w:r w:rsidRPr="00C87094">
        <w:rPr>
          <w:rFonts w:asciiTheme="minorEastAsia" w:hAnsiTheme="minorEastAsia" w:hint="eastAsia"/>
          <w:bCs/>
          <w:sz w:val="28"/>
          <w:szCs w:val="28"/>
        </w:rPr>
        <w:t>2016年成功排演了少儿版芭蕾舞剧《红色娘子军》，受到中国第一支白天鹅、第一代琼花白淑湘老师的高度赞扬</w:t>
      </w:r>
      <w:r w:rsidR="002E121D" w:rsidRPr="00C87094">
        <w:rPr>
          <w:rFonts w:asciiTheme="minorEastAsia" w:hAnsiTheme="minorEastAsia" w:hint="eastAsia"/>
          <w:bCs/>
          <w:sz w:val="28"/>
          <w:szCs w:val="28"/>
        </w:rPr>
        <w:t>；</w:t>
      </w:r>
      <w:r w:rsidRPr="00C87094">
        <w:rPr>
          <w:rFonts w:asciiTheme="minorEastAsia" w:hAnsiTheme="minorEastAsia" w:hint="eastAsia"/>
          <w:bCs/>
          <w:sz w:val="28"/>
          <w:szCs w:val="28"/>
        </w:rPr>
        <w:t>2017年承办了中国首届少儿舞蹈教育教学研讨会，邀请了来之全国各地的少儿舞蹈专家，包括中国著名少儿舞蹈教育家张先敏、金英华、申香、颜容璇等十几位专家老师，以及来之各地的年轻舞蹈教师，</w:t>
      </w:r>
      <w:r w:rsidR="002E121D" w:rsidRPr="00C87094">
        <w:rPr>
          <w:rFonts w:asciiTheme="minorEastAsia" w:hAnsiTheme="minorEastAsia" w:hint="eastAsia"/>
          <w:bCs/>
          <w:sz w:val="28"/>
          <w:szCs w:val="28"/>
        </w:rPr>
        <w:t>对当前少儿舞蹈教育提出了许多新的具有指导意义的建议，</w:t>
      </w:r>
      <w:r w:rsidRPr="00C87094">
        <w:rPr>
          <w:rFonts w:asciiTheme="minorEastAsia" w:hAnsiTheme="minorEastAsia" w:hint="eastAsia"/>
          <w:bCs/>
          <w:sz w:val="28"/>
          <w:szCs w:val="28"/>
        </w:rPr>
        <w:t>取得了非常好的</w:t>
      </w:r>
      <w:r w:rsidR="002E121D" w:rsidRPr="00C87094">
        <w:rPr>
          <w:rFonts w:asciiTheme="minorEastAsia" w:hAnsiTheme="minorEastAsia" w:hint="eastAsia"/>
          <w:bCs/>
          <w:sz w:val="28"/>
          <w:szCs w:val="28"/>
        </w:rPr>
        <w:t>成果。原中国少儿司司长80多岁的申溪老师发来贺电祝福。</w:t>
      </w:r>
    </w:p>
    <w:p w:rsidR="008A65A0" w:rsidRPr="00C87094" w:rsidRDefault="002E121D" w:rsidP="00C87094">
      <w:pPr>
        <w:ind w:firstLineChars="200" w:firstLine="560"/>
        <w:jc w:val="left"/>
        <w:rPr>
          <w:rFonts w:asciiTheme="minorEastAsia" w:hAnsiTheme="minorEastAsia"/>
          <w:bCs/>
          <w:sz w:val="28"/>
          <w:szCs w:val="28"/>
        </w:rPr>
      </w:pPr>
      <w:r w:rsidRPr="00C87094">
        <w:rPr>
          <w:rFonts w:asciiTheme="minorEastAsia" w:hAnsiTheme="minorEastAsia" w:hint="eastAsia"/>
          <w:bCs/>
          <w:sz w:val="28"/>
          <w:szCs w:val="28"/>
        </w:rPr>
        <w:t>2018年是</w:t>
      </w:r>
      <w:r w:rsidR="008A65A0" w:rsidRPr="00C87094">
        <w:rPr>
          <w:rFonts w:asciiTheme="minorEastAsia" w:hAnsiTheme="minorEastAsia" w:hint="eastAsia"/>
          <w:bCs/>
          <w:sz w:val="28"/>
          <w:szCs w:val="28"/>
        </w:rPr>
        <w:t>太原市青青草芭蕾舞校</w:t>
      </w:r>
      <w:r w:rsidRPr="00C87094">
        <w:rPr>
          <w:rFonts w:asciiTheme="minorEastAsia" w:hAnsiTheme="minorEastAsia" w:hint="eastAsia"/>
          <w:bCs/>
          <w:sz w:val="28"/>
          <w:szCs w:val="28"/>
        </w:rPr>
        <w:t>快速发展的一年，需要大量的致力于少儿舞蹈教学事业的优秀人才加入，共同抓住祖国蓬勃发展的机遇，为将少儿培养成为高素质人才共同努力</w:t>
      </w:r>
      <w:r w:rsidR="008A65A0" w:rsidRPr="00C87094">
        <w:rPr>
          <w:rFonts w:asciiTheme="minorEastAsia" w:hAnsiTheme="minorEastAsia" w:hint="eastAsia"/>
          <w:bCs/>
          <w:sz w:val="28"/>
          <w:szCs w:val="28"/>
        </w:rPr>
        <w:t xml:space="preserve">。　　</w:t>
      </w:r>
    </w:p>
    <w:p w:rsidR="008A65A0" w:rsidRPr="00C87094" w:rsidRDefault="008A65A0" w:rsidP="00C87094">
      <w:pPr>
        <w:widowControl/>
        <w:shd w:val="clear" w:color="auto" w:fill="FFFFFF"/>
        <w:ind w:firstLineChars="200" w:firstLine="560"/>
        <w:jc w:val="left"/>
        <w:rPr>
          <w:rFonts w:asciiTheme="minorEastAsia" w:hAnsiTheme="minorEastAsia" w:cs="宋体"/>
          <w:bCs/>
          <w:color w:val="000000" w:themeColor="text1"/>
          <w:kern w:val="0"/>
          <w:sz w:val="28"/>
          <w:szCs w:val="28"/>
        </w:rPr>
      </w:pPr>
      <w:r w:rsidRPr="00C87094">
        <w:rPr>
          <w:rFonts w:asciiTheme="minorEastAsia" w:hAnsiTheme="minorEastAsia" w:cs="宋体" w:hint="eastAsia"/>
          <w:bCs/>
          <w:color w:val="000000" w:themeColor="text1"/>
          <w:kern w:val="0"/>
          <w:sz w:val="28"/>
          <w:szCs w:val="28"/>
        </w:rPr>
        <w:lastRenderedPageBreak/>
        <w:t>用心做教育，用爱创造美！</w:t>
      </w:r>
    </w:p>
    <w:p w:rsidR="00C87094" w:rsidRDefault="00DC0FFF" w:rsidP="00C87094">
      <w:pPr>
        <w:widowControl/>
        <w:shd w:val="clear" w:color="auto" w:fill="FFFFFF"/>
        <w:ind w:firstLineChars="200" w:firstLine="560"/>
        <w:jc w:val="left"/>
        <w:rPr>
          <w:rFonts w:asciiTheme="minorEastAsia" w:hAnsiTheme="minorEastAsia" w:cs="宋体" w:hint="eastAsia"/>
          <w:bCs/>
          <w:color w:val="000000" w:themeColor="text1"/>
          <w:kern w:val="0"/>
          <w:sz w:val="28"/>
          <w:szCs w:val="28"/>
        </w:rPr>
      </w:pPr>
      <w:r w:rsidRPr="00C87094">
        <w:rPr>
          <w:rFonts w:asciiTheme="minorEastAsia" w:hAnsiTheme="minorEastAsia" w:cs="宋体" w:hint="eastAsia"/>
          <w:bCs/>
          <w:color w:val="000000" w:themeColor="text1"/>
          <w:kern w:val="0"/>
          <w:sz w:val="28"/>
          <w:szCs w:val="28"/>
        </w:rPr>
        <w:t>青青草芭蕾</w:t>
      </w:r>
      <w:r w:rsidR="002E121D" w:rsidRPr="00C87094">
        <w:rPr>
          <w:rFonts w:asciiTheme="minorEastAsia" w:hAnsiTheme="minorEastAsia" w:cs="宋体" w:hint="eastAsia"/>
          <w:bCs/>
          <w:color w:val="000000" w:themeColor="text1"/>
          <w:kern w:val="0"/>
          <w:sz w:val="28"/>
          <w:szCs w:val="28"/>
        </w:rPr>
        <w:t>诚邀</w:t>
      </w:r>
      <w:r w:rsidRPr="00C87094">
        <w:rPr>
          <w:rFonts w:asciiTheme="minorEastAsia" w:hAnsiTheme="minorEastAsia" w:cs="宋体" w:hint="eastAsia"/>
          <w:bCs/>
          <w:color w:val="000000" w:themeColor="text1"/>
          <w:kern w:val="0"/>
          <w:sz w:val="28"/>
          <w:szCs w:val="28"/>
        </w:rPr>
        <w:t>喜欢舞蹈、喜欢少儿，愿意从事少儿舞蹈教育事业的优秀人才加入进来成为我们芭蕾事业合伙人，共同发展成就未来</w:t>
      </w:r>
    </w:p>
    <w:p w:rsidR="00C87094" w:rsidRDefault="00C37055" w:rsidP="00C87094">
      <w:pPr>
        <w:widowControl/>
        <w:shd w:val="clear" w:color="auto" w:fill="FFFFFF"/>
        <w:jc w:val="left"/>
        <w:rPr>
          <w:rFonts w:asciiTheme="minorEastAsia" w:hAnsiTheme="minorEastAsia" w:cs="宋体" w:hint="eastAsia"/>
          <w:bCs/>
          <w:color w:val="000000" w:themeColor="text1"/>
          <w:kern w:val="0"/>
          <w:sz w:val="28"/>
          <w:szCs w:val="28"/>
        </w:rPr>
      </w:pPr>
      <w:r w:rsidRPr="00C87094">
        <w:rPr>
          <w:rFonts w:asciiTheme="minorEastAsia" w:hAnsiTheme="minorEastAsia" w:hint="eastAsia"/>
          <w:b/>
          <w:bCs/>
          <w:sz w:val="28"/>
          <w:szCs w:val="28"/>
        </w:rPr>
        <w:t>招聘岗位：</w:t>
      </w:r>
    </w:p>
    <w:p w:rsidR="00C37055" w:rsidRPr="00C87094" w:rsidRDefault="00C37055" w:rsidP="00C87094">
      <w:pPr>
        <w:widowControl/>
        <w:shd w:val="clear" w:color="auto" w:fill="FFFFFF"/>
        <w:jc w:val="left"/>
        <w:rPr>
          <w:rFonts w:asciiTheme="minorEastAsia" w:hAnsiTheme="minorEastAsia" w:cs="宋体"/>
          <w:bCs/>
          <w:color w:val="000000" w:themeColor="text1"/>
          <w:kern w:val="0"/>
          <w:sz w:val="28"/>
          <w:szCs w:val="28"/>
        </w:rPr>
      </w:pPr>
      <w:r w:rsidRPr="00C87094">
        <w:rPr>
          <w:rFonts w:asciiTheme="minorEastAsia" w:hAnsiTheme="minorEastAsia" w:hint="eastAsia"/>
          <w:bCs/>
          <w:sz w:val="28"/>
          <w:szCs w:val="28"/>
        </w:rPr>
        <w:t>舞蹈老师、课程顾问、前台接待、网销微销、广告策划。</w:t>
      </w:r>
    </w:p>
    <w:p w:rsidR="00C87094" w:rsidRPr="002D0EDD" w:rsidRDefault="00C37055" w:rsidP="002D0EDD">
      <w:pPr>
        <w:jc w:val="left"/>
        <w:rPr>
          <w:rFonts w:asciiTheme="minorEastAsia" w:hAnsiTheme="minorEastAsia" w:hint="eastAsia"/>
          <w:bCs/>
          <w:sz w:val="28"/>
          <w:szCs w:val="28"/>
        </w:rPr>
      </w:pPr>
      <w:r w:rsidRPr="00C87094">
        <w:rPr>
          <w:rFonts w:asciiTheme="minorEastAsia" w:hAnsiTheme="minorEastAsia" w:hint="eastAsia"/>
          <w:bCs/>
          <w:sz w:val="28"/>
          <w:szCs w:val="28"/>
        </w:rPr>
        <w:t>舞蹈老师</w:t>
      </w:r>
      <w:r w:rsidRPr="00C87094">
        <w:rPr>
          <w:rFonts w:asciiTheme="minorEastAsia" w:hAnsiTheme="minorEastAsia" w:hint="eastAsia"/>
          <w:kern w:val="0"/>
          <w:sz w:val="28"/>
          <w:szCs w:val="28"/>
        </w:rPr>
        <w:t>职业发展：</w:t>
      </w:r>
    </w:p>
    <w:p w:rsidR="00C37055" w:rsidRPr="00C87094" w:rsidRDefault="00C37055" w:rsidP="00C87094">
      <w:pPr>
        <w:widowControl/>
        <w:jc w:val="left"/>
        <w:rPr>
          <w:rFonts w:asciiTheme="minorEastAsia" w:hAnsiTheme="minorEastAsia"/>
          <w:sz w:val="28"/>
          <w:szCs w:val="28"/>
        </w:rPr>
      </w:pPr>
      <w:r w:rsidRPr="00C87094">
        <w:rPr>
          <w:rFonts w:asciiTheme="minorEastAsia" w:hAnsiTheme="minorEastAsia" w:hint="eastAsia"/>
          <w:kern w:val="0"/>
          <w:sz w:val="28"/>
          <w:szCs w:val="28"/>
        </w:rPr>
        <w:t>初级教师→中级教师→高级教师→教学主管→见习校长→校长</w:t>
      </w:r>
      <w:r w:rsidRPr="00C87094">
        <w:rPr>
          <w:rFonts w:asciiTheme="minorEastAsia" w:hAnsiTheme="minorEastAsia" w:hint="eastAsia"/>
          <w:sz w:val="28"/>
          <w:szCs w:val="28"/>
        </w:rPr>
        <w:t xml:space="preserve">                  </w:t>
      </w:r>
    </w:p>
    <w:p w:rsidR="00C87094" w:rsidRPr="002D0EDD" w:rsidRDefault="00C37055" w:rsidP="00C87094">
      <w:pPr>
        <w:widowControl/>
        <w:jc w:val="left"/>
        <w:rPr>
          <w:rFonts w:asciiTheme="minorEastAsia" w:hAnsiTheme="minorEastAsia" w:hint="eastAsia"/>
          <w:bCs/>
          <w:kern w:val="0"/>
          <w:sz w:val="28"/>
          <w:szCs w:val="28"/>
        </w:rPr>
      </w:pPr>
      <w:r w:rsidRPr="00C87094">
        <w:rPr>
          <w:rFonts w:asciiTheme="minorEastAsia" w:hAnsiTheme="minorEastAsia" w:hint="eastAsia"/>
          <w:bCs/>
          <w:kern w:val="0"/>
          <w:sz w:val="28"/>
          <w:szCs w:val="28"/>
        </w:rPr>
        <w:t>课程顾问</w:t>
      </w:r>
      <w:r w:rsidRPr="00C87094">
        <w:rPr>
          <w:rFonts w:asciiTheme="minorEastAsia" w:hAnsiTheme="minorEastAsia" w:hint="eastAsia"/>
          <w:kern w:val="0"/>
          <w:sz w:val="28"/>
          <w:szCs w:val="28"/>
        </w:rPr>
        <w:t>职业发展：</w:t>
      </w:r>
    </w:p>
    <w:p w:rsidR="00C37055" w:rsidRPr="00C87094" w:rsidRDefault="00C37055" w:rsidP="00C87094">
      <w:pPr>
        <w:widowControl/>
        <w:jc w:val="left"/>
        <w:rPr>
          <w:rFonts w:asciiTheme="minorEastAsia" w:hAnsiTheme="minorEastAsia"/>
          <w:kern w:val="0"/>
          <w:sz w:val="28"/>
          <w:szCs w:val="28"/>
        </w:rPr>
      </w:pPr>
      <w:r w:rsidRPr="00C87094">
        <w:rPr>
          <w:rFonts w:asciiTheme="minorEastAsia" w:hAnsiTheme="minorEastAsia" w:hint="eastAsia"/>
          <w:kern w:val="0"/>
          <w:sz w:val="28"/>
          <w:szCs w:val="28"/>
        </w:rPr>
        <w:t>课程顾问→资深课程顾问→销售主管→见习校长→校长</w:t>
      </w:r>
    </w:p>
    <w:p w:rsidR="00C87094" w:rsidRPr="002D0EDD" w:rsidRDefault="00C37055" w:rsidP="00C87094">
      <w:pPr>
        <w:widowControl/>
        <w:jc w:val="left"/>
        <w:rPr>
          <w:rFonts w:asciiTheme="minorEastAsia" w:hAnsiTheme="minorEastAsia" w:hint="eastAsia"/>
          <w:bCs/>
          <w:kern w:val="0"/>
          <w:sz w:val="28"/>
          <w:szCs w:val="28"/>
        </w:rPr>
      </w:pPr>
      <w:r w:rsidRPr="00C87094">
        <w:rPr>
          <w:rFonts w:asciiTheme="minorEastAsia" w:hAnsiTheme="minorEastAsia" w:hint="eastAsia"/>
          <w:bCs/>
          <w:kern w:val="0"/>
          <w:sz w:val="28"/>
          <w:szCs w:val="28"/>
        </w:rPr>
        <w:t>前台接待</w:t>
      </w:r>
      <w:r w:rsidRPr="00C87094">
        <w:rPr>
          <w:rFonts w:asciiTheme="minorEastAsia" w:hAnsiTheme="minorEastAsia" w:hint="eastAsia"/>
          <w:kern w:val="0"/>
          <w:sz w:val="28"/>
          <w:szCs w:val="28"/>
        </w:rPr>
        <w:t>职业发展：</w:t>
      </w:r>
    </w:p>
    <w:p w:rsidR="00C37055" w:rsidRPr="00C87094" w:rsidRDefault="00C37055" w:rsidP="00C87094">
      <w:pPr>
        <w:widowControl/>
        <w:jc w:val="left"/>
        <w:rPr>
          <w:rFonts w:asciiTheme="minorEastAsia" w:hAnsiTheme="minorEastAsia"/>
          <w:kern w:val="0"/>
          <w:sz w:val="28"/>
          <w:szCs w:val="28"/>
        </w:rPr>
      </w:pPr>
      <w:r w:rsidRPr="00C87094">
        <w:rPr>
          <w:rFonts w:asciiTheme="minorEastAsia" w:hAnsiTheme="minorEastAsia" w:hint="eastAsia"/>
          <w:kern w:val="0"/>
          <w:sz w:val="28"/>
          <w:szCs w:val="28"/>
        </w:rPr>
        <w:t>前台→行政主管→见习校长→校长</w:t>
      </w:r>
    </w:p>
    <w:p w:rsidR="00C87094" w:rsidRPr="002D0EDD" w:rsidRDefault="00C37055" w:rsidP="00C87094">
      <w:pPr>
        <w:widowControl/>
        <w:jc w:val="left"/>
        <w:rPr>
          <w:rFonts w:asciiTheme="minorEastAsia" w:hAnsiTheme="minorEastAsia" w:hint="eastAsia"/>
          <w:bCs/>
          <w:kern w:val="0"/>
          <w:sz w:val="28"/>
          <w:szCs w:val="28"/>
        </w:rPr>
      </w:pPr>
      <w:r w:rsidRPr="00C87094">
        <w:rPr>
          <w:rFonts w:asciiTheme="minorEastAsia" w:hAnsiTheme="minorEastAsia" w:hint="eastAsia"/>
          <w:bCs/>
          <w:kern w:val="0"/>
          <w:sz w:val="28"/>
          <w:szCs w:val="28"/>
        </w:rPr>
        <w:t>网销微销</w:t>
      </w:r>
      <w:r w:rsidRPr="00C87094">
        <w:rPr>
          <w:rFonts w:asciiTheme="minorEastAsia" w:hAnsiTheme="minorEastAsia" w:hint="eastAsia"/>
          <w:kern w:val="0"/>
          <w:sz w:val="28"/>
          <w:szCs w:val="28"/>
        </w:rPr>
        <w:t>职业发展：</w:t>
      </w:r>
    </w:p>
    <w:p w:rsidR="00C37055" w:rsidRPr="00C87094" w:rsidRDefault="00C37055" w:rsidP="00C87094">
      <w:pPr>
        <w:widowControl/>
        <w:jc w:val="left"/>
        <w:rPr>
          <w:rFonts w:asciiTheme="minorEastAsia" w:hAnsiTheme="minorEastAsia"/>
          <w:kern w:val="0"/>
          <w:sz w:val="28"/>
          <w:szCs w:val="28"/>
        </w:rPr>
      </w:pPr>
      <w:r w:rsidRPr="00C87094">
        <w:rPr>
          <w:rFonts w:asciiTheme="minorEastAsia" w:hAnsiTheme="minorEastAsia" w:hint="eastAsia"/>
          <w:kern w:val="0"/>
          <w:sz w:val="28"/>
          <w:szCs w:val="28"/>
        </w:rPr>
        <w:t>微销→网络总监→销售主管→见习校长→校长</w:t>
      </w:r>
    </w:p>
    <w:p w:rsidR="00C37055" w:rsidRPr="00C87094" w:rsidRDefault="00C37055" w:rsidP="00C87094">
      <w:pPr>
        <w:widowControl/>
        <w:jc w:val="left"/>
        <w:rPr>
          <w:rFonts w:asciiTheme="minorEastAsia" w:hAnsiTheme="minorEastAsia"/>
          <w:kern w:val="0"/>
          <w:sz w:val="28"/>
          <w:szCs w:val="28"/>
        </w:rPr>
      </w:pPr>
      <w:r w:rsidRPr="00C87094">
        <w:rPr>
          <w:rFonts w:asciiTheme="minorEastAsia" w:hAnsiTheme="minorEastAsia" w:hint="eastAsia"/>
          <w:kern w:val="0"/>
          <w:sz w:val="28"/>
          <w:szCs w:val="28"/>
        </w:rPr>
        <w:t>职位要求：懂得网络销售，熟练应用各种网络聊天工具；</w:t>
      </w:r>
    </w:p>
    <w:p w:rsidR="00C37055" w:rsidRPr="002D0EDD" w:rsidRDefault="00C37055" w:rsidP="002D0EDD">
      <w:pPr>
        <w:pStyle w:val="a3"/>
        <w:widowControl/>
        <w:shd w:val="clear" w:color="auto" w:fill="FEFEFE"/>
        <w:rPr>
          <w:rFonts w:asciiTheme="minorEastAsia" w:eastAsiaTheme="minorEastAsia" w:hAnsiTheme="minorEastAsia"/>
          <w:bCs/>
          <w:sz w:val="28"/>
          <w:szCs w:val="28"/>
        </w:rPr>
      </w:pPr>
      <w:r w:rsidRPr="00C87094">
        <w:rPr>
          <w:rFonts w:asciiTheme="minorEastAsia" w:eastAsiaTheme="minorEastAsia" w:hAnsiTheme="minorEastAsia" w:hint="eastAsia"/>
          <w:bCs/>
          <w:sz w:val="28"/>
          <w:szCs w:val="28"/>
        </w:rPr>
        <w:t>广告策划</w:t>
      </w:r>
      <w:r w:rsidRPr="00C87094">
        <w:rPr>
          <w:rFonts w:asciiTheme="minorEastAsia" w:eastAsiaTheme="minorEastAsia" w:hAnsiTheme="minorEastAsia" w:hint="eastAsia"/>
          <w:sz w:val="28"/>
          <w:szCs w:val="28"/>
        </w:rPr>
        <w:t>职业发展：广告策划→策划主管→见习校长→校长</w:t>
      </w:r>
    </w:p>
    <w:p w:rsidR="00C37055" w:rsidRPr="00C87094" w:rsidRDefault="00C37055" w:rsidP="00C87094">
      <w:pPr>
        <w:widowControl/>
        <w:jc w:val="left"/>
        <w:rPr>
          <w:rFonts w:asciiTheme="minorEastAsia" w:hAnsiTheme="minorEastAsia"/>
          <w:kern w:val="0"/>
          <w:sz w:val="28"/>
          <w:szCs w:val="28"/>
        </w:rPr>
      </w:pPr>
      <w:r w:rsidRPr="00C87094">
        <w:rPr>
          <w:rFonts w:asciiTheme="minorEastAsia" w:hAnsiTheme="minorEastAsia" w:hint="eastAsia"/>
          <w:kern w:val="0"/>
          <w:sz w:val="28"/>
          <w:szCs w:val="28"/>
        </w:rPr>
        <w:t>职位要求：负责广告调研、广告策略、创意等，有ps等设计软件操作经验者优先。</w:t>
      </w:r>
    </w:p>
    <w:p w:rsidR="00C37055" w:rsidRPr="00C87094" w:rsidRDefault="00C37055" w:rsidP="00C87094">
      <w:pPr>
        <w:pStyle w:val="a3"/>
        <w:widowControl/>
        <w:shd w:val="clear" w:color="auto" w:fill="FEFEFE"/>
        <w:rPr>
          <w:rFonts w:asciiTheme="minorEastAsia" w:eastAsiaTheme="minorEastAsia" w:hAnsiTheme="minorEastAsia"/>
          <w:bCs/>
          <w:sz w:val="28"/>
          <w:szCs w:val="28"/>
        </w:rPr>
      </w:pPr>
      <w:r w:rsidRPr="00C87094">
        <w:rPr>
          <w:rFonts w:asciiTheme="minorEastAsia" w:eastAsiaTheme="minorEastAsia" w:hAnsiTheme="minorEastAsia" w:hint="eastAsia"/>
          <w:bCs/>
          <w:sz w:val="28"/>
          <w:szCs w:val="28"/>
        </w:rPr>
        <w:t>福利待遇：</w:t>
      </w:r>
    </w:p>
    <w:p w:rsidR="00C37055" w:rsidRPr="00C87094" w:rsidRDefault="00C37055" w:rsidP="00C87094">
      <w:pPr>
        <w:widowControl/>
        <w:numPr>
          <w:ilvl w:val="0"/>
          <w:numId w:val="1"/>
        </w:numPr>
        <w:jc w:val="left"/>
        <w:rPr>
          <w:rFonts w:asciiTheme="minorEastAsia" w:hAnsiTheme="minorEastAsia"/>
          <w:sz w:val="28"/>
          <w:szCs w:val="28"/>
        </w:rPr>
      </w:pPr>
      <w:r w:rsidRPr="00C87094">
        <w:rPr>
          <w:rFonts w:asciiTheme="minorEastAsia" w:hAnsiTheme="minorEastAsia"/>
          <w:sz w:val="28"/>
          <w:szCs w:val="28"/>
        </w:rPr>
        <w:t>底薪+</w:t>
      </w:r>
      <w:r w:rsidRPr="00C87094">
        <w:rPr>
          <w:rFonts w:asciiTheme="minorEastAsia" w:hAnsiTheme="minorEastAsia" w:hint="eastAsia"/>
          <w:sz w:val="28"/>
          <w:szCs w:val="28"/>
        </w:rPr>
        <w:t>提成</w:t>
      </w:r>
      <w:r w:rsidRPr="00C87094">
        <w:rPr>
          <w:rFonts w:asciiTheme="minorEastAsia" w:hAnsiTheme="minorEastAsia"/>
          <w:sz w:val="28"/>
          <w:szCs w:val="28"/>
        </w:rPr>
        <w:t>+13薪</w:t>
      </w:r>
      <w:r w:rsidRPr="00C87094">
        <w:rPr>
          <w:rFonts w:asciiTheme="minorEastAsia" w:hAnsiTheme="minorEastAsia" w:cs="Calibri"/>
          <w:sz w:val="28"/>
          <w:szCs w:val="28"/>
        </w:rPr>
        <w:t>+</w:t>
      </w:r>
      <w:r w:rsidRPr="00C87094">
        <w:rPr>
          <w:rFonts w:asciiTheme="minorEastAsia" w:hAnsiTheme="minorEastAsia"/>
          <w:sz w:val="28"/>
          <w:szCs w:val="28"/>
        </w:rPr>
        <w:t>年终奖金</w:t>
      </w:r>
      <w:r w:rsidRPr="00C87094">
        <w:rPr>
          <w:rFonts w:asciiTheme="minorEastAsia" w:hAnsiTheme="minorEastAsia" w:cs="Calibri"/>
          <w:sz w:val="28"/>
          <w:szCs w:val="28"/>
        </w:rPr>
        <w:t>+</w:t>
      </w:r>
      <w:r w:rsidRPr="00C87094">
        <w:rPr>
          <w:rFonts w:asciiTheme="minorEastAsia" w:hAnsiTheme="minorEastAsia" w:hint="eastAsia"/>
          <w:sz w:val="28"/>
          <w:szCs w:val="28"/>
        </w:rPr>
        <w:t>年假</w:t>
      </w:r>
      <w:r w:rsidRPr="00C87094">
        <w:rPr>
          <w:rFonts w:asciiTheme="minorEastAsia" w:hAnsiTheme="minorEastAsia"/>
          <w:sz w:val="28"/>
          <w:szCs w:val="28"/>
        </w:rPr>
        <w:t>+员工福利及旅游</w:t>
      </w:r>
      <w:r w:rsidRPr="00C87094">
        <w:rPr>
          <w:rFonts w:asciiTheme="minorEastAsia" w:hAnsiTheme="minorEastAsia" w:cs="Calibri"/>
          <w:sz w:val="28"/>
          <w:szCs w:val="28"/>
        </w:rPr>
        <w:t>+</w:t>
      </w:r>
      <w:r w:rsidRPr="00C87094">
        <w:rPr>
          <w:rFonts w:asciiTheme="minorEastAsia" w:hAnsiTheme="minorEastAsia"/>
          <w:sz w:val="28"/>
          <w:szCs w:val="28"/>
        </w:rPr>
        <w:t>正常缴纳社保及公积金</w:t>
      </w:r>
      <w:r w:rsidRPr="00C87094">
        <w:rPr>
          <w:rFonts w:asciiTheme="minorEastAsia" w:hAnsiTheme="minorEastAsia" w:cs="Calibri"/>
          <w:sz w:val="28"/>
          <w:szCs w:val="28"/>
        </w:rPr>
        <w:t>;</w:t>
      </w:r>
    </w:p>
    <w:p w:rsidR="00C37055" w:rsidRPr="00C87094" w:rsidRDefault="00C37055" w:rsidP="00C87094">
      <w:pPr>
        <w:widowControl/>
        <w:numPr>
          <w:ilvl w:val="0"/>
          <w:numId w:val="1"/>
        </w:numPr>
        <w:jc w:val="left"/>
        <w:rPr>
          <w:rFonts w:asciiTheme="minorEastAsia" w:hAnsiTheme="minorEastAsia"/>
          <w:sz w:val="28"/>
          <w:szCs w:val="28"/>
        </w:rPr>
      </w:pPr>
      <w:r w:rsidRPr="00C87094">
        <w:rPr>
          <w:rFonts w:asciiTheme="minorEastAsia" w:hAnsiTheme="minorEastAsia" w:hint="eastAsia"/>
          <w:kern w:val="0"/>
          <w:sz w:val="28"/>
          <w:szCs w:val="28"/>
        </w:rPr>
        <w:t>提供全面的入职培训和在职培训，不断提升自己；</w:t>
      </w:r>
    </w:p>
    <w:p w:rsidR="00C37055" w:rsidRPr="00C87094" w:rsidRDefault="00C37055" w:rsidP="00C87094">
      <w:pPr>
        <w:widowControl/>
        <w:numPr>
          <w:ilvl w:val="0"/>
          <w:numId w:val="1"/>
        </w:numPr>
        <w:jc w:val="left"/>
        <w:rPr>
          <w:rFonts w:asciiTheme="minorEastAsia" w:hAnsiTheme="minorEastAsia"/>
          <w:sz w:val="28"/>
          <w:szCs w:val="28"/>
        </w:rPr>
      </w:pPr>
      <w:r w:rsidRPr="00C87094">
        <w:rPr>
          <w:rFonts w:asciiTheme="minorEastAsia" w:hAnsiTheme="minorEastAsia"/>
          <w:sz w:val="28"/>
          <w:szCs w:val="28"/>
        </w:rPr>
        <w:t>提供</w:t>
      </w:r>
      <w:r w:rsidRPr="00C87094">
        <w:rPr>
          <w:rFonts w:asciiTheme="minorEastAsia" w:hAnsiTheme="minorEastAsia" w:hint="eastAsia"/>
          <w:sz w:val="28"/>
          <w:szCs w:val="28"/>
        </w:rPr>
        <w:t>教师职称</w:t>
      </w:r>
      <w:r w:rsidRPr="00C87094">
        <w:rPr>
          <w:rFonts w:asciiTheme="minorEastAsia" w:hAnsiTheme="minorEastAsia"/>
          <w:sz w:val="28"/>
          <w:szCs w:val="28"/>
        </w:rPr>
        <w:t>评定和晋升空间；</w:t>
      </w:r>
      <w:r w:rsidRPr="00C87094">
        <w:rPr>
          <w:rFonts w:asciiTheme="minorEastAsia" w:hAnsiTheme="minorEastAsia" w:hint="eastAsia"/>
          <w:sz w:val="28"/>
          <w:szCs w:val="28"/>
        </w:rPr>
        <w:t>工作稳定，签常年合同；</w:t>
      </w:r>
    </w:p>
    <w:p w:rsidR="00C37055" w:rsidRPr="00C87094" w:rsidRDefault="00C37055" w:rsidP="00C87094">
      <w:pPr>
        <w:widowControl/>
        <w:numPr>
          <w:ilvl w:val="0"/>
          <w:numId w:val="1"/>
        </w:numPr>
        <w:jc w:val="left"/>
        <w:rPr>
          <w:rFonts w:asciiTheme="minorEastAsia" w:hAnsiTheme="minorEastAsia" w:hint="eastAsia"/>
          <w:bCs/>
          <w:sz w:val="28"/>
          <w:szCs w:val="28"/>
        </w:rPr>
      </w:pPr>
      <w:r w:rsidRPr="00C87094">
        <w:rPr>
          <w:rFonts w:asciiTheme="minorEastAsia" w:hAnsiTheme="minorEastAsia"/>
          <w:sz w:val="28"/>
          <w:szCs w:val="28"/>
        </w:rPr>
        <w:lastRenderedPageBreak/>
        <w:t>优美的工作环境及和谐的团队氛围；</w:t>
      </w:r>
      <w:r w:rsidRPr="00C87094">
        <w:rPr>
          <w:rFonts w:asciiTheme="minorEastAsia" w:hAnsiTheme="minorEastAsia" w:hint="eastAsia"/>
          <w:sz w:val="28"/>
          <w:szCs w:val="28"/>
        </w:rPr>
        <w:t>外地员工包吃住。</w:t>
      </w:r>
    </w:p>
    <w:p w:rsidR="00C87094" w:rsidRPr="00C87094" w:rsidRDefault="00C87094" w:rsidP="00C87094">
      <w:pPr>
        <w:widowControl/>
        <w:jc w:val="left"/>
        <w:rPr>
          <w:rFonts w:asciiTheme="minorEastAsia" w:hAnsiTheme="minorEastAsia"/>
          <w:b/>
          <w:bCs/>
          <w:sz w:val="28"/>
          <w:szCs w:val="28"/>
        </w:rPr>
      </w:pPr>
      <w:r w:rsidRPr="00C87094">
        <w:rPr>
          <w:rFonts w:asciiTheme="minorEastAsia" w:hAnsiTheme="minorEastAsia" w:hint="eastAsia"/>
          <w:b/>
          <w:sz w:val="28"/>
          <w:szCs w:val="28"/>
        </w:rPr>
        <w:t>联系方式：</w:t>
      </w:r>
    </w:p>
    <w:p w:rsidR="00C37055" w:rsidRPr="00C87094" w:rsidRDefault="00C37055" w:rsidP="00C87094">
      <w:pPr>
        <w:widowControl/>
        <w:jc w:val="left"/>
        <w:rPr>
          <w:rFonts w:asciiTheme="minorEastAsia" w:hAnsiTheme="minorEastAsia"/>
          <w:bCs/>
          <w:sz w:val="28"/>
          <w:szCs w:val="28"/>
        </w:rPr>
      </w:pPr>
      <w:r w:rsidRPr="00C87094">
        <w:rPr>
          <w:rFonts w:asciiTheme="minorEastAsia" w:hAnsiTheme="minorEastAsia" w:hint="eastAsia"/>
          <w:bCs/>
          <w:kern w:val="0"/>
          <w:sz w:val="28"/>
          <w:szCs w:val="28"/>
        </w:rPr>
        <w:t>地址：太原市体育馆十字路口西南角双塔西街50号安成中体商厦7层</w:t>
      </w:r>
    </w:p>
    <w:p w:rsidR="00C37055" w:rsidRPr="00C87094" w:rsidRDefault="00C37055" w:rsidP="00C87094">
      <w:pPr>
        <w:widowControl/>
        <w:jc w:val="left"/>
        <w:rPr>
          <w:rFonts w:asciiTheme="minorEastAsia" w:hAnsiTheme="minorEastAsia"/>
          <w:sz w:val="28"/>
          <w:szCs w:val="28"/>
        </w:rPr>
      </w:pPr>
      <w:r w:rsidRPr="00C87094">
        <w:rPr>
          <w:rFonts w:asciiTheme="minorEastAsia" w:hAnsiTheme="minorEastAsia" w:hint="eastAsia"/>
          <w:bCs/>
          <w:kern w:val="0"/>
          <w:sz w:val="28"/>
          <w:szCs w:val="28"/>
        </w:rPr>
        <w:t>电话：0351-4168448</w:t>
      </w:r>
    </w:p>
    <w:p w:rsidR="00DC0FFF" w:rsidRPr="00C87094" w:rsidRDefault="00DC0FFF" w:rsidP="00C87094">
      <w:pPr>
        <w:widowControl/>
        <w:shd w:val="clear" w:color="auto" w:fill="FFFFFF"/>
        <w:jc w:val="left"/>
        <w:rPr>
          <w:rFonts w:asciiTheme="minorEastAsia" w:hAnsiTheme="minorEastAsia" w:cs="宋体"/>
          <w:color w:val="000000"/>
          <w:kern w:val="0"/>
          <w:sz w:val="28"/>
          <w:szCs w:val="28"/>
        </w:rPr>
      </w:pPr>
    </w:p>
    <w:sectPr w:rsidR="00DC0FFF" w:rsidRPr="00C87094" w:rsidSect="00650B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67B" w:rsidRDefault="0087667B" w:rsidP="00C87094">
      <w:r>
        <w:separator/>
      </w:r>
    </w:p>
  </w:endnote>
  <w:endnote w:type="continuationSeparator" w:id="0">
    <w:p w:rsidR="0087667B" w:rsidRDefault="0087667B" w:rsidP="00C87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67B" w:rsidRDefault="0087667B" w:rsidP="00C87094">
      <w:r>
        <w:separator/>
      </w:r>
    </w:p>
  </w:footnote>
  <w:footnote w:type="continuationSeparator" w:id="0">
    <w:p w:rsidR="0087667B" w:rsidRDefault="0087667B" w:rsidP="00C87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61396"/>
    <w:multiLevelType w:val="multilevel"/>
    <w:tmpl w:val="8B501B36"/>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65A0"/>
    <w:rsid w:val="002D0EDD"/>
    <w:rsid w:val="002E121D"/>
    <w:rsid w:val="00650BC2"/>
    <w:rsid w:val="00822CB3"/>
    <w:rsid w:val="0087667B"/>
    <w:rsid w:val="008A65A0"/>
    <w:rsid w:val="00AE1C5B"/>
    <w:rsid w:val="00C37055"/>
    <w:rsid w:val="00C87094"/>
    <w:rsid w:val="00DC0FFF"/>
    <w:rsid w:val="00F024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7055"/>
    <w:pPr>
      <w:jc w:val="left"/>
    </w:pPr>
    <w:rPr>
      <w:rFonts w:ascii="宋体" w:eastAsia="宋体" w:hAnsi="宋体" w:cs="宋体"/>
      <w:kern w:val="0"/>
      <w:sz w:val="18"/>
      <w:szCs w:val="18"/>
    </w:rPr>
  </w:style>
  <w:style w:type="paragraph" w:styleId="a4">
    <w:name w:val="header"/>
    <w:basedOn w:val="a"/>
    <w:link w:val="Char"/>
    <w:uiPriority w:val="99"/>
    <w:semiHidden/>
    <w:unhideWhenUsed/>
    <w:rsid w:val="00C870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87094"/>
    <w:rPr>
      <w:sz w:val="18"/>
      <w:szCs w:val="18"/>
    </w:rPr>
  </w:style>
  <w:style w:type="paragraph" w:styleId="a5">
    <w:name w:val="footer"/>
    <w:basedOn w:val="a"/>
    <w:link w:val="Char0"/>
    <w:uiPriority w:val="99"/>
    <w:semiHidden/>
    <w:unhideWhenUsed/>
    <w:rsid w:val="00C8709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87094"/>
    <w:rPr>
      <w:sz w:val="18"/>
      <w:szCs w:val="18"/>
    </w:rPr>
  </w:style>
</w:styles>
</file>

<file path=word/webSettings.xml><?xml version="1.0" encoding="utf-8"?>
<w:webSettings xmlns:r="http://schemas.openxmlformats.org/officeDocument/2006/relationships" xmlns:w="http://schemas.openxmlformats.org/wordprocessingml/2006/main">
  <w:divs>
    <w:div w:id="537663749">
      <w:bodyDiv w:val="1"/>
      <w:marLeft w:val="0"/>
      <w:marRight w:val="0"/>
      <w:marTop w:val="0"/>
      <w:marBottom w:val="0"/>
      <w:divBdr>
        <w:top w:val="none" w:sz="0" w:space="0" w:color="auto"/>
        <w:left w:val="none" w:sz="0" w:space="0" w:color="auto"/>
        <w:bottom w:val="none" w:sz="0" w:space="0" w:color="auto"/>
        <w:right w:val="none" w:sz="0" w:space="0" w:color="auto"/>
      </w:divBdr>
    </w:div>
    <w:div w:id="13401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ovo</cp:lastModifiedBy>
  <cp:revision>2</cp:revision>
  <dcterms:created xsi:type="dcterms:W3CDTF">2018-05-08T13:51:00Z</dcterms:created>
  <dcterms:modified xsi:type="dcterms:W3CDTF">2018-05-10T03:12:00Z</dcterms:modified>
</cp:coreProperties>
</file>